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63274">
      <w:pPr>
        <w:spacing w:line="560" w:lineRule="exact"/>
        <w:rPr>
          <w:rFonts w:cs="Times New Roman"/>
          <w:b/>
          <w:bCs/>
          <w:sz w:val="44"/>
          <w:szCs w:val="44"/>
        </w:rPr>
      </w:pPr>
    </w:p>
    <w:p w14:paraId="38B51D1D">
      <w:pPr>
        <w:spacing w:line="560" w:lineRule="exact"/>
        <w:jc w:val="center"/>
        <w:rPr>
          <w:rFonts w:hint="eastAsia" w:cs="宋体"/>
          <w:b/>
          <w:bCs/>
          <w:sz w:val="44"/>
          <w:szCs w:val="44"/>
          <w:lang w:val="en-US" w:eastAsia="zh-CN"/>
        </w:rPr>
      </w:pPr>
      <w:r>
        <w:rPr>
          <w:rFonts w:hint="eastAsia" w:cs="宋体"/>
          <w:b/>
          <w:bCs/>
          <w:sz w:val="44"/>
          <w:szCs w:val="44"/>
        </w:rPr>
        <w:t>关于</w:t>
      </w:r>
      <w:r>
        <w:rPr>
          <w:rFonts w:hint="eastAsia" w:cs="宋体"/>
          <w:b/>
          <w:bCs/>
          <w:sz w:val="44"/>
          <w:szCs w:val="44"/>
          <w:lang w:val="en-US" w:eastAsia="zh-CN"/>
        </w:rPr>
        <w:t>2026年三季度初级专业技术资格</w:t>
      </w:r>
    </w:p>
    <w:p w14:paraId="4C65856F">
      <w:pPr>
        <w:spacing w:line="560" w:lineRule="exact"/>
        <w:jc w:val="center"/>
        <w:rPr>
          <w:rFonts w:hint="eastAsia" w:eastAsia="方正小标宋简体" w:cs="Times New Roman"/>
          <w:b/>
          <w:bCs/>
          <w:sz w:val="44"/>
          <w:szCs w:val="44"/>
          <w:lang w:eastAsia="zh-CN"/>
        </w:rPr>
      </w:pPr>
      <w:bookmarkStart w:id="0" w:name="_GoBack"/>
      <w:r>
        <w:rPr>
          <w:rFonts w:hint="eastAsia" w:cs="宋体"/>
          <w:b/>
          <w:bCs/>
          <w:sz w:val="44"/>
          <w:szCs w:val="44"/>
          <w:lang w:val="en-US" w:eastAsia="zh-CN"/>
        </w:rPr>
        <w:t>初定通过人员名单</w:t>
      </w:r>
      <w:r>
        <w:rPr>
          <w:rFonts w:eastAsia="方正小标宋简体"/>
          <w:sz w:val="40"/>
          <w:szCs w:val="36"/>
        </w:rPr>
        <w:t>的</w:t>
      </w:r>
      <w:r>
        <w:rPr>
          <w:rFonts w:hint="eastAsia" w:eastAsia="方正小标宋简体"/>
          <w:sz w:val="40"/>
          <w:szCs w:val="36"/>
          <w:lang w:eastAsia="zh-CN"/>
        </w:rPr>
        <w:t>公示</w:t>
      </w:r>
      <w:bookmarkEnd w:id="0"/>
    </w:p>
    <w:p w14:paraId="455DF0BB">
      <w:pPr>
        <w:rPr>
          <w:rFonts w:ascii="仿宋_GB2312" w:eastAsia="仿宋_GB2312" w:cs="仿宋_GB2312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仿宋_GB2312" w:eastAsia="仿宋_GB2312" w:cs="仿宋_GB2312"/>
          <w:sz w:val="28"/>
          <w:szCs w:val="28"/>
        </w:rPr>
        <w:t xml:space="preserve"> </w:t>
      </w:r>
    </w:p>
    <w:p w14:paraId="2603D400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根据</w:t>
      </w:r>
      <w:r>
        <w:rPr>
          <w:rFonts w:eastAsia="仿宋_GB2312"/>
          <w:sz w:val="32"/>
          <w:szCs w:val="32"/>
        </w:rPr>
        <w:t>《关于做好我市初、中级职称初定工作的通知》（宁职称办〔2018〕26号）</w:t>
      </w:r>
      <w:r>
        <w:rPr>
          <w:rFonts w:hint="eastAsia" w:eastAsia="仿宋_GB2312"/>
          <w:sz w:val="32"/>
          <w:szCs w:val="32"/>
          <w:lang w:val="en-US" w:eastAsia="zh-CN"/>
        </w:rPr>
        <w:t>和</w:t>
      </w:r>
      <w:r>
        <w:rPr>
          <w:rFonts w:eastAsia="仿宋_GB2312"/>
          <w:sz w:val="32"/>
          <w:szCs w:val="32"/>
        </w:rPr>
        <w:t>《关于更新各系列初、中级专业技术资格初定专业目录的通知》（宁职称办〔2020〕16号）及《关于进一步做好我市专业技术人员职称初定工作的通知》（宁职称办〔2021〕103号）文件规定，</w:t>
      </w:r>
      <w:r>
        <w:rPr>
          <w:rFonts w:hint="eastAsia" w:eastAsia="仿宋_GB2312"/>
          <w:sz w:val="32"/>
          <w:szCs w:val="32"/>
          <w:lang w:val="en-US" w:eastAsia="zh-CN"/>
        </w:rPr>
        <w:t>杨帆等6名</w:t>
      </w:r>
      <w:r>
        <w:rPr>
          <w:rFonts w:hint="eastAsia" w:eastAsia="仿宋_GB2312"/>
          <w:sz w:val="32"/>
          <w:szCs w:val="32"/>
          <w:lang w:eastAsia="zh-CN"/>
        </w:rPr>
        <w:t>同志拟获得</w:t>
      </w:r>
      <w:r>
        <w:rPr>
          <w:rFonts w:hint="eastAsia" w:eastAsia="仿宋_GB2312"/>
          <w:sz w:val="32"/>
          <w:szCs w:val="32"/>
          <w:lang w:val="en-US" w:eastAsia="zh-CN"/>
        </w:rPr>
        <w:t>初级</w:t>
      </w:r>
      <w:r>
        <w:rPr>
          <w:rFonts w:eastAsia="仿宋_GB2312"/>
          <w:sz w:val="32"/>
          <w:szCs w:val="32"/>
        </w:rPr>
        <w:t>专业技术资格</w:t>
      </w:r>
      <w:r>
        <w:rPr>
          <w:rFonts w:hint="eastAsia" w:eastAsia="仿宋_GB2312"/>
          <w:sz w:val="32"/>
          <w:szCs w:val="32"/>
        </w:rPr>
        <w:t>，现进行公示，若有异议，请向南京市交通运输局进行反映。</w:t>
      </w:r>
    </w:p>
    <w:p w14:paraId="6AD1BBFE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公示期限：202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10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29</w:t>
      </w:r>
      <w:r>
        <w:rPr>
          <w:rFonts w:hint="eastAsia" w:eastAsia="仿宋_GB2312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-</w:t>
      </w: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11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hint="eastAsia" w:eastAsia="仿宋_GB2312"/>
          <w:sz w:val="32"/>
          <w:szCs w:val="32"/>
        </w:rPr>
        <w:t>日</w:t>
      </w:r>
    </w:p>
    <w:p w14:paraId="3E6F620C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联系单位：南京市交通运输局</w:t>
      </w:r>
    </w:p>
    <w:p w14:paraId="2BD7EB12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联系电话：</w:t>
      </w:r>
      <w:r>
        <w:rPr>
          <w:rFonts w:eastAsia="仿宋_GB2312"/>
          <w:sz w:val="32"/>
          <w:szCs w:val="32"/>
        </w:rPr>
        <w:t>025-83194</w:t>
      </w:r>
      <w:r>
        <w:rPr>
          <w:rFonts w:hint="eastAsia" w:eastAsia="仿宋_GB2312"/>
          <w:sz w:val="32"/>
          <w:szCs w:val="32"/>
        </w:rPr>
        <w:t>223</w:t>
      </w:r>
    </w:p>
    <w:p w14:paraId="310CC575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附件：202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三</w:t>
      </w:r>
      <w:r>
        <w:rPr>
          <w:rFonts w:eastAsia="仿宋_GB2312"/>
          <w:sz w:val="32"/>
          <w:szCs w:val="32"/>
        </w:rPr>
        <w:t>季度初级专业技术资格初定</w:t>
      </w:r>
      <w:r>
        <w:rPr>
          <w:rFonts w:hint="eastAsia" w:eastAsia="仿宋_GB2312"/>
          <w:sz w:val="32"/>
          <w:szCs w:val="32"/>
          <w:lang w:val="en-US" w:eastAsia="zh-CN"/>
        </w:rPr>
        <w:t>通过</w:t>
      </w:r>
      <w:r>
        <w:rPr>
          <w:rFonts w:eastAsia="仿宋_GB2312"/>
          <w:sz w:val="32"/>
          <w:szCs w:val="32"/>
        </w:rPr>
        <w:t>人员名单</w:t>
      </w:r>
    </w:p>
    <w:p w14:paraId="17B5EB09">
      <w:pPr>
        <w:rPr>
          <w:rFonts w:ascii="仿宋_GB2312" w:eastAsia="仿宋_GB2312" w:cs="仿宋_GB2312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                             </w:t>
      </w:r>
    </w:p>
    <w:p w14:paraId="03A4017F">
      <w:pPr>
        <w:ind w:firstLine="600" w:firstLineChars="200"/>
        <w:rPr>
          <w:rFonts w:hint="eastAsia" w:eastAsia="仿宋_GB2312"/>
          <w:sz w:val="32"/>
          <w:szCs w:val="32"/>
          <w:lang w:eastAsia="zh-CN"/>
        </w:rPr>
      </w:pPr>
      <w:r>
        <w:rPr>
          <w:rFonts w:ascii="仿宋_GB2312" w:eastAsia="仿宋_GB2312" w:cs="仿宋_GB2312"/>
          <w:sz w:val="30"/>
          <w:szCs w:val="30"/>
        </w:rPr>
        <w:t xml:space="preserve">                 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 xml:space="preserve">           </w:t>
      </w:r>
      <w:r>
        <w:rPr>
          <w:rFonts w:hint="eastAsia" w:eastAsia="仿宋_GB2312"/>
          <w:sz w:val="32"/>
          <w:szCs w:val="32"/>
        </w:rPr>
        <w:t>南京市交通运输局</w:t>
      </w:r>
    </w:p>
    <w:p w14:paraId="6D05FAC0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10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28</w:t>
      </w:r>
      <w:r>
        <w:rPr>
          <w:rFonts w:hint="eastAsia" w:eastAsia="仿宋_GB2312"/>
          <w:sz w:val="32"/>
          <w:szCs w:val="32"/>
        </w:rPr>
        <w:t>日</w:t>
      </w:r>
    </w:p>
    <w:p w14:paraId="255EA361">
      <w:pPr>
        <w:rPr>
          <w:rFonts w:ascii="仿宋_GB2312" w:eastAsia="仿宋_GB2312" w:cs="Times New Roman"/>
          <w:sz w:val="30"/>
          <w:szCs w:val="30"/>
        </w:rPr>
      </w:pPr>
    </w:p>
    <w:p w14:paraId="3DA56432">
      <w:pPr>
        <w:rPr>
          <w:rFonts w:ascii="仿宋_GB2312" w:eastAsia="仿宋_GB2312" w:cs="Times New Roman"/>
          <w:sz w:val="30"/>
          <w:szCs w:val="30"/>
        </w:rPr>
      </w:pPr>
    </w:p>
    <w:p w14:paraId="0AEA0646">
      <w:pPr>
        <w:rPr>
          <w:rFonts w:ascii="仿宋_GB2312" w:eastAsia="仿宋_GB2312" w:cs="Times New Roman"/>
          <w:sz w:val="30"/>
          <w:szCs w:val="30"/>
        </w:rPr>
      </w:pPr>
    </w:p>
    <w:p w14:paraId="0F4E1A9C">
      <w:pPr>
        <w:tabs>
          <w:tab w:val="left" w:pos="7590"/>
        </w:tabs>
        <w:rPr>
          <w:rFonts w:ascii="宋体" w:eastAsia="宋体" w:cs="Times New Roman"/>
          <w:sz w:val="22"/>
          <w:szCs w:val="22"/>
        </w:rPr>
      </w:pPr>
    </w:p>
    <w:p w14:paraId="7B93DA3C">
      <w:pPr>
        <w:rPr>
          <w:rFonts w:hint="eastAsia" w:ascii="黑体" w:eastAsia="黑体"/>
          <w:sz w:val="32"/>
          <w:szCs w:val="32"/>
        </w:rPr>
      </w:pPr>
    </w:p>
    <w:p w14:paraId="11868F09">
      <w:pPr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 w14:paraId="15C7099C">
      <w:pPr>
        <w:rPr>
          <w:rFonts w:hint="eastAsia" w:ascii="黑体" w:eastAsia="黑体"/>
          <w:sz w:val="32"/>
          <w:szCs w:val="32"/>
        </w:rPr>
      </w:pPr>
    </w:p>
    <w:p w14:paraId="2D91349C">
      <w:pPr>
        <w:jc w:val="both"/>
        <w:rPr>
          <w:rFonts w:eastAsia="华文中宋"/>
          <w:sz w:val="36"/>
          <w:szCs w:val="36"/>
        </w:rPr>
      </w:pPr>
      <w:r>
        <w:rPr>
          <w:rFonts w:hint="eastAsia" w:eastAsia="华文中宋"/>
          <w:sz w:val="36"/>
          <w:szCs w:val="36"/>
        </w:rPr>
        <w:t>202</w:t>
      </w:r>
      <w:r>
        <w:rPr>
          <w:rFonts w:hint="eastAsia" w:eastAsia="华文中宋"/>
          <w:sz w:val="36"/>
          <w:szCs w:val="36"/>
          <w:lang w:val="en-US" w:eastAsia="zh-CN"/>
        </w:rPr>
        <w:t>6</w:t>
      </w:r>
      <w:r>
        <w:rPr>
          <w:rFonts w:eastAsia="华文中宋"/>
          <w:sz w:val="36"/>
          <w:szCs w:val="36"/>
        </w:rPr>
        <w:t>年</w:t>
      </w:r>
      <w:r>
        <w:rPr>
          <w:rFonts w:hint="eastAsia" w:eastAsia="华文中宋"/>
          <w:sz w:val="36"/>
          <w:szCs w:val="36"/>
          <w:lang w:val="en-US" w:eastAsia="zh-CN"/>
        </w:rPr>
        <w:t>三</w:t>
      </w:r>
      <w:r>
        <w:rPr>
          <w:rFonts w:eastAsia="华文中宋"/>
          <w:sz w:val="36"/>
          <w:szCs w:val="36"/>
        </w:rPr>
        <w:t>季度初级专业技术资格初定</w:t>
      </w:r>
      <w:r>
        <w:rPr>
          <w:rFonts w:hint="eastAsia" w:eastAsia="华文中宋"/>
          <w:sz w:val="36"/>
          <w:szCs w:val="36"/>
          <w:lang w:val="en-US" w:eastAsia="zh-CN"/>
        </w:rPr>
        <w:t>通过</w:t>
      </w:r>
      <w:r>
        <w:rPr>
          <w:rFonts w:eastAsia="华文中宋"/>
          <w:sz w:val="36"/>
          <w:szCs w:val="36"/>
        </w:rPr>
        <w:t>人员名单</w:t>
      </w:r>
    </w:p>
    <w:tbl>
      <w:tblPr>
        <w:tblStyle w:val="7"/>
        <w:tblpPr w:leftFromText="180" w:rightFromText="180" w:vertAnchor="text" w:horzAnchor="page" w:tblpX="1008" w:tblpY="165"/>
        <w:tblOverlap w:val="never"/>
        <w:tblW w:w="10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728"/>
        <w:gridCol w:w="3402"/>
        <w:gridCol w:w="2126"/>
        <w:gridCol w:w="2127"/>
      </w:tblGrid>
      <w:tr w14:paraId="7B47D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24" w:type="dxa"/>
            <w:noWrap w:val="0"/>
            <w:vAlign w:val="center"/>
          </w:tcPr>
          <w:p w14:paraId="2E13E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  <w:t>序号</w:t>
            </w:r>
          </w:p>
        </w:tc>
        <w:tc>
          <w:tcPr>
            <w:tcW w:w="1728" w:type="dxa"/>
            <w:noWrap w:val="0"/>
            <w:vAlign w:val="center"/>
          </w:tcPr>
          <w:p w14:paraId="183EF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  <w:t>姓  名</w:t>
            </w:r>
          </w:p>
        </w:tc>
        <w:tc>
          <w:tcPr>
            <w:tcW w:w="3402" w:type="dxa"/>
            <w:noWrap w:val="0"/>
            <w:vAlign w:val="center"/>
          </w:tcPr>
          <w:p w14:paraId="0D4EF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  <w:t>单  位</w:t>
            </w:r>
          </w:p>
        </w:tc>
        <w:tc>
          <w:tcPr>
            <w:tcW w:w="2126" w:type="dxa"/>
            <w:noWrap w:val="0"/>
            <w:vAlign w:val="center"/>
          </w:tcPr>
          <w:p w14:paraId="33D20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  <w:t>资格名称</w:t>
            </w:r>
          </w:p>
        </w:tc>
        <w:tc>
          <w:tcPr>
            <w:tcW w:w="2127" w:type="dxa"/>
            <w:noWrap w:val="0"/>
            <w:vAlign w:val="center"/>
          </w:tcPr>
          <w:p w14:paraId="1106D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sz w:val="28"/>
                <w:szCs w:val="28"/>
              </w:rPr>
              <w:t>系列（专业）</w:t>
            </w:r>
          </w:p>
        </w:tc>
      </w:tr>
      <w:tr w14:paraId="601A9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69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仿宋"/>
                <w:color w:val="000000"/>
                <w:sz w:val="28"/>
              </w:rPr>
            </w:pPr>
            <w:r>
              <w:rPr>
                <w:rFonts w:hint="eastAsia" w:eastAsia="仿宋"/>
                <w:color w:val="000000"/>
                <w:sz w:val="28"/>
              </w:rPr>
              <w:t>1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930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2A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南京市公路事业发展中心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1D2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BB8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交通运输工程</w:t>
            </w:r>
          </w:p>
        </w:tc>
      </w:tr>
      <w:tr w14:paraId="623E4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6A1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仿宋"/>
                <w:color w:val="000000"/>
                <w:sz w:val="28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8"/>
                <w:lang w:val="en-US" w:eastAsia="zh-CN"/>
              </w:rPr>
              <w:t>2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AC4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钟建玲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14F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南京市公路事业发展中心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41C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2A3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交通运输工程</w:t>
            </w:r>
          </w:p>
        </w:tc>
      </w:tr>
      <w:tr w14:paraId="5E7C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81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仿宋"/>
                <w:color w:val="000000"/>
                <w:sz w:val="28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8"/>
                <w:lang w:val="en-US" w:eastAsia="zh-CN"/>
              </w:rPr>
              <w:t>3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7D0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张泽宇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CF3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南京市公路事业发展中心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F29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EB5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交通运输工程</w:t>
            </w:r>
          </w:p>
        </w:tc>
      </w:tr>
      <w:tr w14:paraId="06BD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9E8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仿宋"/>
                <w:color w:val="000000"/>
                <w:sz w:val="28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8"/>
                <w:lang w:val="en-US" w:eastAsia="zh-CN"/>
              </w:rPr>
              <w:t>4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328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韦屹凡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250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南京市公路事业发展中心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A2E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7B7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交通运输工程</w:t>
            </w:r>
          </w:p>
        </w:tc>
      </w:tr>
      <w:tr w14:paraId="44C75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CE2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仿宋"/>
                <w:color w:val="000000"/>
                <w:sz w:val="28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8"/>
                <w:lang w:val="en-US" w:eastAsia="zh-CN"/>
              </w:rPr>
              <w:t>5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06A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问凯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CF2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南京市航道事业发展中心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0E1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研究实习员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419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思想政治工作</w:t>
            </w:r>
          </w:p>
          <w:p w14:paraId="0D311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</w:tr>
      <w:tr w14:paraId="1C79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E95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仿宋"/>
                <w:color w:val="000000"/>
                <w:sz w:val="28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8"/>
                <w:lang w:val="en-US" w:eastAsia="zh-CN"/>
              </w:rPr>
              <w:t>6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8AA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卞长乐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600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南京交通技师学院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A86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079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</w:t>
            </w:r>
          </w:p>
        </w:tc>
      </w:tr>
    </w:tbl>
    <w:p w14:paraId="66E664CF">
      <w:pPr>
        <w:spacing w:line="560" w:lineRule="exact"/>
        <w:jc w:val="both"/>
        <w:rPr>
          <w:rFonts w:hint="eastAsia" w:cs="宋体"/>
          <w:b/>
          <w:bCs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TNkNmVkOWU4NTM4MDVlYTQ1MjIxMTE2NzkzZjNlYzMifQ=="/>
  </w:docVars>
  <w:rsids>
    <w:rsidRoot w:val="00000000"/>
    <w:rsid w:val="00DE6FDE"/>
    <w:rsid w:val="00E27CB4"/>
    <w:rsid w:val="051B36D1"/>
    <w:rsid w:val="07825B4D"/>
    <w:rsid w:val="0B6947A3"/>
    <w:rsid w:val="0BE17D70"/>
    <w:rsid w:val="0FD81EA0"/>
    <w:rsid w:val="144916A6"/>
    <w:rsid w:val="17DB07D7"/>
    <w:rsid w:val="236E7AD4"/>
    <w:rsid w:val="25AE7CB9"/>
    <w:rsid w:val="2EFB47B3"/>
    <w:rsid w:val="38F24BB8"/>
    <w:rsid w:val="39E0145B"/>
    <w:rsid w:val="3A057A23"/>
    <w:rsid w:val="50050A07"/>
    <w:rsid w:val="52DF4695"/>
    <w:rsid w:val="54DF18A0"/>
    <w:rsid w:val="5BC151A0"/>
    <w:rsid w:val="5CD050B5"/>
    <w:rsid w:val="5F304FAD"/>
    <w:rsid w:val="666354F3"/>
    <w:rsid w:val="75F53130"/>
    <w:rsid w:val="762213AB"/>
    <w:rsid w:val="763267CE"/>
    <w:rsid w:val="764C7A4B"/>
    <w:rsid w:val="78333BD8"/>
    <w:rsid w:val="78493299"/>
    <w:rsid w:val="79520299"/>
    <w:rsid w:val="79A86209"/>
    <w:rsid w:val="79FD0A9C"/>
    <w:rsid w:val="7F3E45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13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cs="方正小标宋_GBK"/>
      <w:kern w:val="0"/>
      <w:sz w:val="32"/>
      <w:szCs w:val="32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  <w:szCs w:val="24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方正小标宋_GBK" w:eastAsia="方正小标宋_GBK" w:cs="方正小标宋_GBK"/>
      <w:kern w:val="0"/>
      <w:sz w:val="32"/>
      <w:szCs w:val="32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  <w:szCs w:val="24"/>
    </w:rPr>
  </w:style>
  <w:style w:type="paragraph" w:customStyle="1" w:styleId="19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微软中国</Company>
  <Pages>2</Pages>
  <Words>6141</Words>
  <Characters>6657</Characters>
  <Lines>25</Lines>
  <Paragraphs>1111</Paragraphs>
  <TotalTime>0</TotalTime>
  <ScaleCrop>false</ScaleCrop>
  <LinksUpToDate>false</LinksUpToDate>
  <CharactersWithSpaces>6753</CharactersWithSpaces>
  <Application>WPS Office_12.8.2.19823_F1E327BC-269C-435d-A152-05C5408002CA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2022-09-26T03:17:00Z</dcterms:created>
  <dc:creator>籽米细</dc:creator>
  <cp:lastModifiedBy>Administrator</cp:lastModifiedBy>
  <cp:lastPrinted>2026-10-28T03:02:31Z</cp:lastPrinted>
  <dcterms:modified xsi:type="dcterms:W3CDTF">2026-10-28T03:06:59Z</dcterms:modified>
  <dc:title>关于对2018年南京市交通工程专业技术资格申报人员评审前的公示</dc:title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8245669E86994C7F8E16AB204E82903B_13</vt:lpwstr>
  </property>
</Properties>
</file>